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BD" w:rsidRPr="00BD3EB8" w:rsidRDefault="00245DBD" w:rsidP="00245DBD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 xml:space="preserve">PRIHOD OD </w:t>
      </w:r>
      <w:r w:rsidRPr="00BD3EB8">
        <w:rPr>
          <w:rFonts w:eastAsia="Times New Roman" w:cstheme="minorHAnsi"/>
          <w:b/>
          <w:bCs/>
          <w:sz w:val="18"/>
          <w:szCs w:val="18"/>
          <w:lang w:eastAsia="hr-HR"/>
        </w:rPr>
        <w:t xml:space="preserve"> </w:t>
      </w:r>
      <w:r w:rsidR="002D0CF6">
        <w:rPr>
          <w:rFonts w:eastAsia="Times New Roman" w:cstheme="minorHAnsi"/>
          <w:b/>
          <w:bCs/>
          <w:sz w:val="18"/>
          <w:szCs w:val="18"/>
          <w:lang w:eastAsia="hr-HR"/>
        </w:rPr>
        <w:t xml:space="preserve">PRIMLJENIH </w:t>
      </w:r>
      <w:bookmarkStart w:id="0" w:name="_GoBack"/>
      <w:bookmarkEnd w:id="0"/>
      <w:r w:rsidRPr="00BD3EB8">
        <w:rPr>
          <w:rFonts w:eastAsia="Times New Roman" w:cstheme="minorHAnsi"/>
          <w:b/>
          <w:bCs/>
          <w:sz w:val="18"/>
          <w:szCs w:val="18"/>
          <w:lang w:eastAsia="hr-HR"/>
        </w:rPr>
        <w:t>DONACIJA  OD 1.1. DO 31.12. 2022. GODINE</w:t>
      </w:r>
    </w:p>
    <w:p w:rsidR="00245DBD" w:rsidRPr="00BD3EB8" w:rsidRDefault="00245DBD" w:rsidP="00245DBD">
      <w:pPr>
        <w:spacing w:after="200" w:line="276" w:lineRule="auto"/>
        <w:rPr>
          <w:rFonts w:eastAsia="Times New Roman" w:cstheme="minorHAnsi"/>
          <w:b/>
          <w:noProof/>
          <w:sz w:val="24"/>
          <w:szCs w:val="24"/>
          <w:lang w:eastAsia="hr-HR"/>
        </w:rPr>
      </w:pPr>
    </w:p>
    <w:tbl>
      <w:tblPr>
        <w:tblStyle w:val="Obinatablica31"/>
        <w:tblW w:w="9812" w:type="dxa"/>
        <w:tblInd w:w="709" w:type="dxa"/>
        <w:tblLook w:val="04A0" w:firstRow="1" w:lastRow="0" w:firstColumn="1" w:lastColumn="0" w:noHBand="0" w:noVBand="1"/>
      </w:tblPr>
      <w:tblGrid>
        <w:gridCol w:w="1344"/>
        <w:gridCol w:w="3311"/>
        <w:gridCol w:w="1582"/>
        <w:gridCol w:w="2268"/>
        <w:gridCol w:w="1307"/>
      </w:tblGrid>
      <w:tr w:rsidR="00245DBD" w:rsidRPr="00BD3EB8" w:rsidTr="00885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245DBD" w:rsidRPr="00BD3EB8" w:rsidRDefault="00245DBD" w:rsidP="003672F8">
            <w:pPr>
              <w:spacing w:after="200" w:line="276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Datum uplate</w:t>
            </w:r>
          </w:p>
        </w:tc>
        <w:tc>
          <w:tcPr>
            <w:tcW w:w="3311" w:type="dxa"/>
          </w:tcPr>
          <w:p w:rsidR="00245DBD" w:rsidRPr="00BD3EB8" w:rsidRDefault="005A51B0" w:rsidP="003672F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DONATOR</w:t>
            </w:r>
            <w:r w:rsidR="00245DBD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582" w:type="dxa"/>
          </w:tcPr>
          <w:p w:rsidR="00245DBD" w:rsidRPr="00BD3EB8" w:rsidRDefault="00245DBD" w:rsidP="003672F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UGOVOR</w:t>
            </w:r>
          </w:p>
        </w:tc>
        <w:tc>
          <w:tcPr>
            <w:tcW w:w="2268" w:type="dxa"/>
          </w:tcPr>
          <w:p w:rsidR="00245DBD" w:rsidRPr="00BD3EB8" w:rsidRDefault="00245DBD" w:rsidP="003672F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svrha donacije</w:t>
            </w:r>
          </w:p>
        </w:tc>
        <w:tc>
          <w:tcPr>
            <w:tcW w:w="1307" w:type="dxa"/>
          </w:tcPr>
          <w:p w:rsidR="00245DBD" w:rsidRPr="00BD3EB8" w:rsidRDefault="00245DBD" w:rsidP="003672F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BD3EB8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iznos</w:t>
            </w:r>
          </w:p>
        </w:tc>
      </w:tr>
      <w:tr w:rsidR="00245DBD" w:rsidRPr="00BD3EB8" w:rsidTr="0088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45DBD" w:rsidRPr="00BD3EB8" w:rsidRDefault="00245DBD" w:rsidP="00245DBD">
            <w:pPr>
              <w:spacing w:after="200" w:line="276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08.12.2022</w:t>
            </w:r>
          </w:p>
        </w:tc>
        <w:tc>
          <w:tcPr>
            <w:tcW w:w="3311" w:type="dxa"/>
            <w:vAlign w:val="center"/>
            <w:hideMark/>
          </w:tcPr>
          <w:p w:rsidR="00245DBD" w:rsidRDefault="005A51B0" w:rsidP="00245DB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WWF ADRIA </w:t>
            </w:r>
          </w:p>
          <w:p w:rsidR="005A51B0" w:rsidRDefault="005A51B0" w:rsidP="00245DB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GUNDULIĆEVA 63, </w:t>
            </w:r>
          </w:p>
          <w:p w:rsidR="005A51B0" w:rsidRDefault="005A51B0" w:rsidP="00245DB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10000 ZAGREB</w:t>
            </w:r>
          </w:p>
          <w:p w:rsidR="005A51B0" w:rsidRPr="00BD3EB8" w:rsidRDefault="005A51B0" w:rsidP="00245DB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OIB:92278052107</w:t>
            </w:r>
          </w:p>
        </w:tc>
        <w:tc>
          <w:tcPr>
            <w:tcW w:w="1582" w:type="dxa"/>
            <w:vAlign w:val="center"/>
            <w:hideMark/>
          </w:tcPr>
          <w:p w:rsidR="00245DBD" w:rsidRPr="00BD3EB8" w:rsidRDefault="005A51B0" w:rsidP="00245DB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35/2022/HR00075</w:t>
            </w:r>
          </w:p>
        </w:tc>
        <w:tc>
          <w:tcPr>
            <w:tcW w:w="2268" w:type="dxa"/>
            <w:vAlign w:val="center"/>
            <w:hideMark/>
          </w:tcPr>
          <w:p w:rsidR="00245DBD" w:rsidRPr="00BD3EB8" w:rsidRDefault="00606F77" w:rsidP="00245DB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PROJETK U OKVIRU PROJEKTA „OPENS RIVERS PROGRAMME: PLITVICE“</w:t>
            </w:r>
            <w:r w:rsidR="00885762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– PROJETKT ZA PRIPREMNE RADOVE POVEZANE S UKLANJANJEM 8 BRANA U NACIONALNOM PARKU PLITVIČKA JEZERA</w:t>
            </w:r>
            <w:r w:rsidR="003952FC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07" w:type="dxa"/>
            <w:vAlign w:val="center"/>
            <w:hideMark/>
          </w:tcPr>
          <w:p w:rsidR="00245DBD" w:rsidRPr="00BD3EB8" w:rsidRDefault="00245DBD" w:rsidP="00245DB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50.471,73  KN</w:t>
            </w:r>
          </w:p>
        </w:tc>
      </w:tr>
    </w:tbl>
    <w:p w:rsidR="00BE7BFE" w:rsidRDefault="00BE7BFE"/>
    <w:sectPr w:rsidR="00BE7BFE" w:rsidSect="00B466F7">
      <w:type w:val="continuous"/>
      <w:pgSz w:w="11907" w:h="16839" w:code="9"/>
      <w:pgMar w:top="340" w:right="454" w:bottom="340" w:left="45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78"/>
    <w:rsid w:val="00245DBD"/>
    <w:rsid w:val="002D0CF6"/>
    <w:rsid w:val="003952FC"/>
    <w:rsid w:val="005A51B0"/>
    <w:rsid w:val="00606F77"/>
    <w:rsid w:val="00885762"/>
    <w:rsid w:val="00A4567C"/>
    <w:rsid w:val="00AF5E1B"/>
    <w:rsid w:val="00B466F7"/>
    <w:rsid w:val="00BE7BFE"/>
    <w:rsid w:val="00C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00B9-B203-459D-AA63-98494ECC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BD"/>
    <w:rPr>
      <w:rFonts w:eastAsiaTheme="minorEastAsia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F5E1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F5E1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F5E1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F5E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F5E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F5E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F5E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F5E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F5E1B"/>
    <w:pPr>
      <w:keepNext/>
      <w:keepLines/>
      <w:spacing w:before="40" w:after="0"/>
      <w:outlineLvl w:val="8"/>
    </w:pPr>
    <w:rPr>
      <w:rFonts w:eastAsiaTheme="minorHAnsi"/>
      <w:b/>
      <w:bCs/>
      <w:i/>
      <w:i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F5E1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F5E1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F5E1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F5E1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F5E1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F5E1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F5E1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F5E1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F5E1B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F5E1B"/>
    <w:pPr>
      <w:spacing w:line="240" w:lineRule="auto"/>
    </w:pPr>
    <w:rPr>
      <w:rFonts w:eastAsiaTheme="minorHAnsi"/>
      <w:b/>
      <w:bCs/>
      <w:color w:val="404040" w:themeColor="text1" w:themeTint="BF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F5E1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AF5E1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F5E1B"/>
    <w:pPr>
      <w:numPr>
        <w:ilvl w:val="1"/>
      </w:numPr>
      <w:jc w:val="center"/>
    </w:pPr>
    <w:rPr>
      <w:rFonts w:eastAsiaTheme="minorHAnsi"/>
      <w:color w:val="1F497D" w:themeColor="text2"/>
      <w:sz w:val="28"/>
      <w:szCs w:val="28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AF5E1B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AF5E1B"/>
    <w:rPr>
      <w:b/>
      <w:bCs/>
    </w:rPr>
  </w:style>
  <w:style w:type="character" w:styleId="Istaknuto">
    <w:name w:val="Emphasis"/>
    <w:basedOn w:val="Zadanifontodlomka"/>
    <w:uiPriority w:val="20"/>
    <w:qFormat/>
    <w:rsid w:val="00AF5E1B"/>
    <w:rPr>
      <w:i/>
      <w:iCs/>
      <w:color w:val="000000" w:themeColor="text1"/>
    </w:rPr>
  </w:style>
  <w:style w:type="paragraph" w:styleId="Bezproreda">
    <w:name w:val="No Spacing"/>
    <w:uiPriority w:val="1"/>
    <w:qFormat/>
    <w:rsid w:val="00AF5E1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5E1B"/>
    <w:pPr>
      <w:ind w:left="720"/>
      <w:contextualSpacing/>
    </w:pPr>
    <w:rPr>
      <w:rFonts w:eastAsiaTheme="minorHAnsi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AF5E1B"/>
    <w:pPr>
      <w:spacing w:before="160"/>
      <w:ind w:left="720" w:right="720"/>
      <w:jc w:val="center"/>
    </w:pPr>
    <w:rPr>
      <w:rFonts w:eastAsiaTheme="minorHAnsi"/>
      <w:i/>
      <w:iCs/>
      <w:color w:val="76923C" w:themeColor="accent3" w:themeShade="BF"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AF5E1B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F5E1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F5E1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AF5E1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AF5E1B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AF5E1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F5E1B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AF5E1B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F5E1B"/>
    <w:pPr>
      <w:outlineLvl w:val="9"/>
    </w:pPr>
  </w:style>
  <w:style w:type="table" w:customStyle="1" w:styleId="Obinatablica31">
    <w:name w:val="Obična tablica 31"/>
    <w:basedOn w:val="Obinatablica"/>
    <w:next w:val="Obinatablica3"/>
    <w:uiPriority w:val="43"/>
    <w:rsid w:val="00245DBD"/>
    <w:pPr>
      <w:spacing w:after="0" w:line="240" w:lineRule="auto"/>
    </w:pPr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245D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Roža Poznanović</dc:creator>
  <cp:keywords/>
  <dc:description/>
  <cp:lastModifiedBy>Roža Poznanović</cp:lastModifiedBy>
  <cp:revision>2</cp:revision>
  <dcterms:created xsi:type="dcterms:W3CDTF">2023-02-08T11:26:00Z</dcterms:created>
  <dcterms:modified xsi:type="dcterms:W3CDTF">2023-02-08T11:36:00Z</dcterms:modified>
</cp:coreProperties>
</file>