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B5" w:rsidRPr="0077117C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b/>
          <w:noProof/>
          <w:sz w:val="36"/>
          <w:szCs w:val="36"/>
          <w:lang w:eastAsia="hr-HR"/>
        </w:rPr>
      </w:pPr>
      <w:r>
        <w:rPr>
          <w:rFonts w:eastAsia="Times New Roman" w:cstheme="minorHAnsi"/>
          <w:b/>
          <w:noProof/>
          <w:sz w:val="36"/>
          <w:szCs w:val="36"/>
          <w:lang w:eastAsia="hr-HR"/>
        </w:rPr>
        <w:t xml:space="preserve"> Izvještaj proračuna, proračunskih i izvanproračunskih korisnika</w:t>
      </w: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6"/>
        <w:rPr>
          <w:rFonts w:eastAsia="Times New Roman" w:cstheme="minorHAnsi"/>
          <w:b/>
          <w:noProof/>
          <w:sz w:val="36"/>
          <w:szCs w:val="36"/>
          <w:lang w:eastAsia="hr-HR"/>
        </w:rPr>
      </w:pPr>
      <w:r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Javne ustanove Nacionalni park Plitvička jezera</w:t>
      </w:r>
    </w:p>
    <w:p w:rsidR="002D48B5" w:rsidRPr="003B1CE3" w:rsidRDefault="002D48B5" w:rsidP="002D48B5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36"/>
          <w:szCs w:val="36"/>
          <w:lang w:eastAsia="hr-HR"/>
        </w:rPr>
      </w:pPr>
    </w:p>
    <w:p w:rsidR="002D48B5" w:rsidRPr="003B1CE3" w:rsidRDefault="002D48B5" w:rsidP="002D48B5">
      <w:pPr>
        <w:keepNext/>
        <w:spacing w:after="0" w:line="240" w:lineRule="auto"/>
        <w:ind w:left="284"/>
        <w:jc w:val="center"/>
        <w:outlineLvl w:val="0"/>
        <w:rPr>
          <w:rFonts w:eastAsia="Times New Roman" w:cstheme="minorHAnsi"/>
          <w:b/>
          <w:noProof/>
          <w:sz w:val="36"/>
          <w:szCs w:val="36"/>
          <w:lang w:eastAsia="hr-HR"/>
        </w:rPr>
      </w:pPr>
      <w:r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za razdoblje od 01. siječnja – 31. prosinca 202</w:t>
      </w:r>
      <w:r>
        <w:rPr>
          <w:rFonts w:eastAsia="Times New Roman" w:cstheme="minorHAnsi"/>
          <w:b/>
          <w:noProof/>
          <w:sz w:val="36"/>
          <w:szCs w:val="36"/>
          <w:lang w:eastAsia="hr-HR"/>
        </w:rPr>
        <w:t>4</w:t>
      </w:r>
      <w:r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. godine</w:t>
      </w: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2D48B5" w:rsidRPr="003B1CE3" w:rsidRDefault="002D48B5" w:rsidP="002D48B5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>Plitvička Jezera, siječanj 202</w:t>
      </w:r>
      <w:r>
        <w:rPr>
          <w:rFonts w:eastAsia="Times New Roman" w:cstheme="minorHAnsi"/>
          <w:b/>
          <w:noProof/>
          <w:sz w:val="24"/>
          <w:szCs w:val="20"/>
          <w:lang w:eastAsia="hr-HR"/>
        </w:rPr>
        <w:t>5</w:t>
      </w: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>.</w:t>
      </w:r>
    </w:p>
    <w:p w:rsidR="002D48B5" w:rsidRPr="003B1CE3" w:rsidRDefault="002D48B5" w:rsidP="00B46272">
      <w:pPr>
        <w:spacing w:after="0" w:line="240" w:lineRule="auto"/>
        <w:rPr>
          <w:rFonts w:eastAsia="Times New Roman" w:cstheme="minorHAnsi"/>
          <w:b/>
          <w:noProof/>
          <w:sz w:val="24"/>
          <w:szCs w:val="20"/>
          <w:lang w:eastAsia="hr-HR"/>
        </w:rPr>
      </w:pPr>
      <w:bookmarkStart w:id="0" w:name="_GoBack"/>
      <w:bookmarkEnd w:id="0"/>
    </w:p>
    <w:sectPr w:rsidR="002D48B5" w:rsidRPr="003B1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1E"/>
    <w:rsid w:val="002D48B5"/>
    <w:rsid w:val="00664F22"/>
    <w:rsid w:val="0075181E"/>
    <w:rsid w:val="00A4475C"/>
    <w:rsid w:val="00AC1F0F"/>
    <w:rsid w:val="00B46272"/>
    <w:rsid w:val="00D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1AA15-19BE-471D-9DF4-5BC61C45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B5"/>
    <w:pPr>
      <w:spacing w:line="300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8B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Roža Poznanović</dc:creator>
  <cp:keywords/>
  <dc:description/>
  <cp:lastModifiedBy>Roža Poznanović</cp:lastModifiedBy>
  <cp:revision>2</cp:revision>
  <cp:lastPrinted>2025-02-06T09:52:00Z</cp:lastPrinted>
  <dcterms:created xsi:type="dcterms:W3CDTF">2025-02-06T11:24:00Z</dcterms:created>
  <dcterms:modified xsi:type="dcterms:W3CDTF">2025-02-06T11:24:00Z</dcterms:modified>
</cp:coreProperties>
</file>